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1B" w:rsidRDefault="00CB3016" w:rsidP="00CB3016">
      <w:pPr>
        <w:pStyle w:val="a5"/>
        <w:rPr>
          <w:rFonts w:hint="eastAsia"/>
        </w:rPr>
      </w:pPr>
      <w:r>
        <w:rPr>
          <w:rFonts w:hint="eastAsia"/>
        </w:rPr>
        <mc:AlternateContent>
          <mc:Choice Requires="wps">
            <w:drawing>
              <wp:anchor distT="0" distB="0" distL="114300" distR="114300" simplePos="0" relativeHeight="251658240" behindDoc="0" locked="1" layoutInCell="1" allowOverlap="1">
                <wp:simplePos x="0" y="0"/>
                <wp:positionH relativeFrom="page">
                  <wp:posOffset>5219700</wp:posOffset>
                </wp:positionH>
                <wp:positionV relativeFrom="page">
                  <wp:posOffset>359410</wp:posOffset>
                </wp:positionV>
                <wp:extent cx="1905000" cy="508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CB3016" w:rsidTr="00CB3016">
                              <w:tblPrEx>
                                <w:tblCellMar>
                                  <w:top w:w="0" w:type="dxa"/>
                                  <w:bottom w:w="0" w:type="dxa"/>
                                </w:tblCellMar>
                              </w:tblPrEx>
                              <w:tc>
                                <w:tcPr>
                                  <w:tcW w:w="2727" w:type="dxa"/>
                                  <w:shd w:val="clear" w:color="auto" w:fill="auto"/>
                                </w:tcPr>
                                <w:p w:rsidR="00CB3016" w:rsidRDefault="00CB3016" w:rsidP="00CB3016">
                                  <w:pPr>
                                    <w:pStyle w:val="ae"/>
                                  </w:pPr>
                                  <w:r>
                                    <w:rPr>
                                      <w:rFonts w:hint="eastAsia"/>
                                    </w:rPr>
                                    <w:t xml:space="preserve"> </w:t>
                                  </w:r>
                                  <w:r>
                                    <w:rPr>
                                      <w:rFonts w:hint="eastAsia"/>
                                    </w:rPr>
                                    <w:t>檔</w:t>
                                  </w:r>
                                  <w:r>
                                    <w:rPr>
                                      <w:rFonts w:hint="eastAsia"/>
                                    </w:rPr>
                                    <w:t xml:space="preserve">    </w:t>
                                  </w:r>
                                  <w:r>
                                    <w:rPr>
                                      <w:rFonts w:hint="eastAsia"/>
                                    </w:rPr>
                                    <w:t>號：</w:t>
                                  </w:r>
                                </w:p>
                              </w:tc>
                            </w:tr>
                            <w:tr w:rsidR="00CB3016" w:rsidTr="00CB3016">
                              <w:tblPrEx>
                                <w:tblCellMar>
                                  <w:top w:w="0" w:type="dxa"/>
                                  <w:bottom w:w="0" w:type="dxa"/>
                                </w:tblCellMar>
                              </w:tblPrEx>
                              <w:tc>
                                <w:tcPr>
                                  <w:tcW w:w="2727" w:type="dxa"/>
                                  <w:shd w:val="clear" w:color="auto" w:fill="auto"/>
                                </w:tcPr>
                                <w:p w:rsidR="00CB3016" w:rsidRDefault="00CB3016" w:rsidP="00CB3016">
                                  <w:pPr>
                                    <w:pStyle w:val="ae"/>
                                  </w:pPr>
                                  <w:r>
                                    <w:rPr>
                                      <w:rFonts w:hint="eastAsia"/>
                                    </w:rPr>
                                    <w:t xml:space="preserve"> </w:t>
                                  </w:r>
                                  <w:r>
                                    <w:rPr>
                                      <w:rFonts w:hint="eastAsia"/>
                                    </w:rPr>
                                    <w:t>保存年限：</w:t>
                                  </w:r>
                                </w:p>
                              </w:tc>
                            </w:tr>
                          </w:tbl>
                          <w:p w:rsidR="00CB3016" w:rsidRDefault="00CB3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8.3pt;width:150pt;height:4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CB3016" w:rsidTr="00CB3016">
                        <w:tblPrEx>
                          <w:tblCellMar>
                            <w:top w:w="0" w:type="dxa"/>
                            <w:bottom w:w="0" w:type="dxa"/>
                          </w:tblCellMar>
                        </w:tblPrEx>
                        <w:tc>
                          <w:tcPr>
                            <w:tcW w:w="2727" w:type="dxa"/>
                            <w:shd w:val="clear" w:color="auto" w:fill="auto"/>
                          </w:tcPr>
                          <w:p w:rsidR="00CB3016" w:rsidRDefault="00CB3016" w:rsidP="00CB3016">
                            <w:pPr>
                              <w:pStyle w:val="ae"/>
                            </w:pPr>
                            <w:r>
                              <w:rPr>
                                <w:rFonts w:hint="eastAsia"/>
                              </w:rPr>
                              <w:t xml:space="preserve"> </w:t>
                            </w:r>
                            <w:r>
                              <w:rPr>
                                <w:rFonts w:hint="eastAsia"/>
                              </w:rPr>
                              <w:t>檔</w:t>
                            </w:r>
                            <w:r>
                              <w:rPr>
                                <w:rFonts w:hint="eastAsia"/>
                              </w:rPr>
                              <w:t xml:space="preserve">    </w:t>
                            </w:r>
                            <w:r>
                              <w:rPr>
                                <w:rFonts w:hint="eastAsia"/>
                              </w:rPr>
                              <w:t>號：</w:t>
                            </w:r>
                          </w:p>
                        </w:tc>
                      </w:tr>
                      <w:tr w:rsidR="00CB3016" w:rsidTr="00CB3016">
                        <w:tblPrEx>
                          <w:tblCellMar>
                            <w:top w:w="0" w:type="dxa"/>
                            <w:bottom w:w="0" w:type="dxa"/>
                          </w:tblCellMar>
                        </w:tblPrEx>
                        <w:tc>
                          <w:tcPr>
                            <w:tcW w:w="2727" w:type="dxa"/>
                            <w:shd w:val="clear" w:color="auto" w:fill="auto"/>
                          </w:tcPr>
                          <w:p w:rsidR="00CB3016" w:rsidRDefault="00CB3016" w:rsidP="00CB3016">
                            <w:pPr>
                              <w:pStyle w:val="ae"/>
                            </w:pPr>
                            <w:r>
                              <w:rPr>
                                <w:rFonts w:hint="eastAsia"/>
                              </w:rPr>
                              <w:t xml:space="preserve"> </w:t>
                            </w:r>
                            <w:r>
                              <w:rPr>
                                <w:rFonts w:hint="eastAsia"/>
                              </w:rPr>
                              <w:t>保存年限：</w:t>
                            </w:r>
                          </w:p>
                        </w:tc>
                      </w:tr>
                    </w:tbl>
                    <w:p w:rsidR="00CB3016" w:rsidRDefault="00CB3016"/>
                  </w:txbxContent>
                </v:textbox>
                <w10:wrap anchorx="page" anchory="page"/>
                <w10:anchorlock/>
              </v:shape>
            </w:pict>
          </mc:Fallback>
        </mc:AlternateContent>
      </w:r>
      <w:r>
        <w:rPr>
          <w:rFonts w:hint="eastAsia"/>
        </w:rPr>
        <w:t>教育部　函</w:t>
      </w:r>
    </w:p>
    <w:p w:rsidR="00CB3016" w:rsidRDefault="00CB3016" w:rsidP="00CB3016">
      <w:pPr>
        <w:pStyle w:val="afff"/>
        <w:ind w:left="5953" w:hanging="1247"/>
        <w:rPr>
          <w:rFonts w:hint="eastAsia"/>
        </w:rPr>
      </w:pPr>
      <w:r>
        <w:rPr>
          <w:rFonts w:hint="eastAsia"/>
        </w:rPr>
        <w:t>機關地址：</w:t>
      </w:r>
      <w:r>
        <w:rPr>
          <w:rFonts w:hint="eastAsia"/>
        </w:rPr>
        <w:t>10051</w:t>
      </w:r>
      <w:r>
        <w:rPr>
          <w:rFonts w:hint="eastAsia"/>
        </w:rPr>
        <w:t>臺北市中山南路</w:t>
      </w:r>
      <w:r>
        <w:rPr>
          <w:rFonts w:hint="eastAsia"/>
        </w:rPr>
        <w:t>5</w:t>
      </w:r>
      <w:r>
        <w:rPr>
          <w:rFonts w:hint="eastAsia"/>
        </w:rPr>
        <w:t>號</w:t>
      </w:r>
    </w:p>
    <w:p w:rsidR="00CB3016" w:rsidRDefault="00CB3016" w:rsidP="00CB3016">
      <w:pPr>
        <w:pStyle w:val="afff"/>
        <w:ind w:left="5953" w:hanging="1247"/>
        <w:rPr>
          <w:rFonts w:hint="eastAsia"/>
        </w:rPr>
      </w:pPr>
      <w:r>
        <w:rPr>
          <w:rFonts w:hint="eastAsia"/>
        </w:rPr>
        <w:t>承</w:t>
      </w:r>
      <w:r>
        <w:rPr>
          <w:rFonts w:hint="eastAsia"/>
        </w:rPr>
        <w:t xml:space="preserve"> </w:t>
      </w:r>
      <w:r>
        <w:rPr>
          <w:rFonts w:hint="eastAsia"/>
        </w:rPr>
        <w:t>辦</w:t>
      </w:r>
      <w:r>
        <w:rPr>
          <w:rFonts w:hint="eastAsia"/>
        </w:rPr>
        <w:t xml:space="preserve"> </w:t>
      </w:r>
      <w:r>
        <w:rPr>
          <w:rFonts w:hint="eastAsia"/>
        </w:rPr>
        <w:t>人：林俞均</w:t>
      </w:r>
    </w:p>
    <w:p w:rsidR="00CB3016" w:rsidRDefault="00CB3016" w:rsidP="00CB3016">
      <w:pPr>
        <w:pStyle w:val="afff"/>
        <w:ind w:left="5953" w:hanging="1247"/>
        <w:rPr>
          <w:rFonts w:hint="eastAsia"/>
        </w:rPr>
      </w:pPr>
      <w:r>
        <w:rPr>
          <w:rFonts w:hint="eastAsia"/>
        </w:rPr>
        <w:t>電</w:t>
      </w:r>
      <w:r>
        <w:rPr>
          <w:rFonts w:hint="eastAsia"/>
        </w:rPr>
        <w:t xml:space="preserve">    </w:t>
      </w:r>
      <w:r>
        <w:rPr>
          <w:rFonts w:hint="eastAsia"/>
        </w:rPr>
        <w:t>話：</w:t>
      </w:r>
      <w:r>
        <w:rPr>
          <w:rFonts w:hint="eastAsia"/>
        </w:rPr>
        <w:t>(02)7736-6303</w:t>
      </w:r>
    </w:p>
    <w:p w:rsidR="00CB3016" w:rsidRDefault="00CB3016" w:rsidP="00CB3016">
      <w:pPr>
        <w:pStyle w:val="a7"/>
        <w:rPr>
          <w:rFonts w:hint="eastAsia"/>
        </w:rPr>
      </w:pPr>
      <w:bookmarkStart w:id="0" w:name="Zone"/>
      <w:bookmarkEnd w:id="0"/>
    </w:p>
    <w:p w:rsidR="00CB3016" w:rsidRDefault="00CB3016" w:rsidP="00CB3016">
      <w:pPr>
        <w:pStyle w:val="a7"/>
        <w:rPr>
          <w:rFonts w:hint="eastAsia"/>
        </w:rPr>
      </w:pPr>
      <w:bookmarkStart w:id="1" w:name="Addr"/>
      <w:bookmarkEnd w:id="1"/>
    </w:p>
    <w:p w:rsidR="00CB3016" w:rsidRDefault="00CB3016" w:rsidP="00CB3016">
      <w:pPr>
        <w:pStyle w:val="af1"/>
        <w:rPr>
          <w:rFonts w:hint="eastAsia"/>
        </w:rPr>
      </w:pPr>
      <w:r>
        <w:rPr>
          <w:rFonts w:hint="eastAsia"/>
        </w:rPr>
        <w:t>受文者：</w:t>
      </w:r>
      <w:bookmarkStart w:id="2" w:name="DesTo"/>
      <w:bookmarkEnd w:id="2"/>
      <w:r>
        <w:rPr>
          <w:rFonts w:hint="eastAsia"/>
        </w:rPr>
        <w:t>輔仁大學學校財團法人輔仁大學</w:t>
      </w:r>
    </w:p>
    <w:p w:rsidR="00CB3016" w:rsidRDefault="00CB3016" w:rsidP="00CB3016">
      <w:pPr>
        <w:pStyle w:val="a7"/>
        <w:rPr>
          <w:rFonts w:hint="eastAsia"/>
        </w:rPr>
      </w:pPr>
      <w:r>
        <w:rPr>
          <w:rFonts w:hint="eastAsia"/>
        </w:rPr>
        <w:t>發文日期：中華民國</w:t>
      </w:r>
      <w:r>
        <w:rPr>
          <w:rFonts w:hint="eastAsia"/>
        </w:rPr>
        <w:t>110</w:t>
      </w:r>
      <w:r>
        <w:rPr>
          <w:rFonts w:hint="eastAsia"/>
        </w:rPr>
        <w:t>年</w:t>
      </w:r>
      <w:r>
        <w:rPr>
          <w:rFonts w:hint="eastAsia"/>
        </w:rPr>
        <w:t>11</w:t>
      </w:r>
      <w:r>
        <w:rPr>
          <w:rFonts w:hint="eastAsia"/>
        </w:rPr>
        <w:t>月</w:t>
      </w:r>
      <w:r>
        <w:rPr>
          <w:rFonts w:hint="eastAsia"/>
        </w:rPr>
        <w:t>5</w:t>
      </w:r>
      <w:r>
        <w:rPr>
          <w:rFonts w:hint="eastAsia"/>
        </w:rPr>
        <w:t>日</w:t>
      </w:r>
    </w:p>
    <w:p w:rsidR="00CB3016" w:rsidRDefault="00CB3016" w:rsidP="00CB3016">
      <w:pPr>
        <w:pStyle w:val="a7"/>
        <w:rPr>
          <w:rFonts w:hint="eastAsia"/>
        </w:rPr>
      </w:pPr>
      <w:r>
        <w:rPr>
          <w:rFonts w:hint="eastAsia"/>
        </w:rPr>
        <w:t>發文字號：臺教高</w:t>
      </w:r>
      <w:r>
        <w:rPr>
          <w:rFonts w:hint="eastAsia"/>
        </w:rPr>
        <w:t>(</w:t>
      </w:r>
      <w:r>
        <w:rPr>
          <w:rFonts w:hint="eastAsia"/>
        </w:rPr>
        <w:t>一</w:t>
      </w:r>
      <w:r>
        <w:rPr>
          <w:rFonts w:hint="eastAsia"/>
        </w:rPr>
        <w:t>)</w:t>
      </w:r>
      <w:r>
        <w:rPr>
          <w:rFonts w:hint="eastAsia"/>
        </w:rPr>
        <w:t>字第</w:t>
      </w:r>
      <w:r>
        <w:rPr>
          <w:rFonts w:hint="eastAsia"/>
        </w:rPr>
        <w:t>1100146415</w:t>
      </w:r>
      <w:r>
        <w:rPr>
          <w:rFonts w:hint="eastAsia"/>
        </w:rPr>
        <w:t>號</w:t>
      </w:r>
    </w:p>
    <w:p w:rsidR="00CB3016" w:rsidRDefault="00CB3016" w:rsidP="00CB3016">
      <w:pPr>
        <w:pStyle w:val="a7"/>
        <w:rPr>
          <w:rFonts w:hint="eastAsia"/>
        </w:rPr>
      </w:pPr>
      <w:r>
        <w:rPr>
          <w:rFonts w:hint="eastAsia"/>
        </w:rPr>
        <w:t>速別：普通件</w:t>
      </w:r>
    </w:p>
    <w:p w:rsidR="00CB3016" w:rsidRDefault="00CB3016" w:rsidP="00CB3016">
      <w:pPr>
        <w:pStyle w:val="a7"/>
        <w:rPr>
          <w:rFonts w:hint="eastAsia"/>
        </w:rPr>
      </w:pPr>
      <w:r>
        <w:rPr>
          <w:rFonts w:hint="eastAsia"/>
        </w:rPr>
        <w:t>密等及解密條件或保密期限：</w:t>
      </w:r>
    </w:p>
    <w:p w:rsidR="00CB3016" w:rsidRDefault="00CB3016" w:rsidP="00CB3016">
      <w:pPr>
        <w:pStyle w:val="a7"/>
        <w:rPr>
          <w:rFonts w:hint="eastAsia"/>
        </w:rPr>
      </w:pPr>
      <w:r>
        <w:rPr>
          <w:rFonts w:hint="eastAsia"/>
        </w:rPr>
        <w:t>附件：社團法人台灣國際圖書業交流協會公文</w:t>
      </w:r>
      <w:r>
        <w:rPr>
          <w:rFonts w:hint="eastAsia"/>
        </w:rPr>
        <w:t>( 0146415A00_ATTCH1.pdf</w:t>
      </w:r>
      <w:r>
        <w:rPr>
          <w:rFonts w:hint="eastAsia"/>
        </w:rPr>
        <w:t>，共一個電子檔案</w:t>
      </w:r>
      <w:r>
        <w:rPr>
          <w:rFonts w:hint="eastAsia"/>
        </w:rPr>
        <w:t xml:space="preserve"> )</w:t>
      </w:r>
    </w:p>
    <w:p w:rsidR="00CB3016" w:rsidRDefault="00CB3016" w:rsidP="00CB3016">
      <w:pPr>
        <w:pStyle w:val="a7"/>
        <w:rPr>
          <w:rFonts w:hint="eastAsia"/>
        </w:rPr>
      </w:pPr>
    </w:p>
    <w:p w:rsidR="00CB3016" w:rsidRDefault="00CB3016" w:rsidP="00CB3016">
      <w:pPr>
        <w:pStyle w:val="af3"/>
        <w:rPr>
          <w:rFonts w:hint="eastAsia"/>
        </w:rPr>
      </w:pPr>
      <w:r>
        <w:rPr>
          <w:rFonts w:hint="eastAsia"/>
        </w:rPr>
        <w:t>主旨：</w:t>
      </w:r>
      <w:bookmarkStart w:id="3" w:name="_GoBack"/>
      <w:bookmarkEnd w:id="3"/>
      <w:r>
        <w:rPr>
          <w:rFonts w:hint="eastAsia"/>
        </w:rPr>
        <w:t>轉知社團法人台灣國際圖書業交流協會有關宣導學校應使用正版教學用書，勿使非法電子書或於社群平臺轉貼境外疑似侵權網站網址供他人連結案（如附件），請貴校積極向學生進行宣導，請查照。</w:t>
      </w:r>
    </w:p>
    <w:p w:rsidR="00CB3016" w:rsidRDefault="00CB3016" w:rsidP="00CB3016">
      <w:pPr>
        <w:pStyle w:val="af3"/>
        <w:rPr>
          <w:rFonts w:hint="eastAsia"/>
        </w:rPr>
      </w:pPr>
      <w:r>
        <w:rPr>
          <w:rFonts w:hint="eastAsia"/>
        </w:rPr>
        <w:t>說明：依據社團法人台灣國際圖書業交流協會</w:t>
      </w:r>
      <w:r>
        <w:rPr>
          <w:rFonts w:hint="eastAsia"/>
        </w:rPr>
        <w:t>110</w:t>
      </w:r>
      <w:r>
        <w:rPr>
          <w:rFonts w:hint="eastAsia"/>
        </w:rPr>
        <w:t>年</w:t>
      </w:r>
      <w:r>
        <w:rPr>
          <w:rFonts w:hint="eastAsia"/>
        </w:rPr>
        <w:t>10</w:t>
      </w:r>
      <w:r>
        <w:rPr>
          <w:rFonts w:hint="eastAsia"/>
        </w:rPr>
        <w:t>月</w:t>
      </w:r>
      <w:r>
        <w:rPr>
          <w:rFonts w:hint="eastAsia"/>
        </w:rPr>
        <w:t>22</w:t>
      </w:r>
      <w:r>
        <w:rPr>
          <w:rFonts w:hint="eastAsia"/>
        </w:rPr>
        <w:t>日台書字第</w:t>
      </w:r>
      <w:r>
        <w:rPr>
          <w:rFonts w:hint="eastAsia"/>
        </w:rPr>
        <w:t>11010221</w:t>
      </w:r>
      <w:r>
        <w:rPr>
          <w:rFonts w:hint="eastAsia"/>
        </w:rPr>
        <w:t>號函辦理。</w:t>
      </w:r>
    </w:p>
    <w:p w:rsidR="00CB3016" w:rsidRDefault="00CB3016" w:rsidP="00CB3016">
      <w:pPr>
        <w:pStyle w:val="afff"/>
        <w:rPr>
          <w:rFonts w:hint="eastAsia"/>
        </w:rPr>
      </w:pPr>
    </w:p>
    <w:p w:rsidR="00CB3016" w:rsidRDefault="00CB3016" w:rsidP="00CB3016">
      <w:pPr>
        <w:pStyle w:val="af"/>
        <w:rPr>
          <w:rFonts w:hint="eastAsia"/>
        </w:rPr>
      </w:pPr>
      <w:r>
        <w:rPr>
          <w:rFonts w:hint="eastAsia"/>
        </w:rPr>
        <w:t>正本：各公私立大專校院</w:t>
      </w:r>
    </w:p>
    <w:p w:rsidR="00CB3016" w:rsidRDefault="00CB3016" w:rsidP="00CB3016">
      <w:pPr>
        <w:pStyle w:val="af"/>
        <w:rPr>
          <w:rFonts w:hint="eastAsia"/>
        </w:rPr>
      </w:pPr>
      <w:r>
        <w:rPr>
          <w:rFonts w:hint="eastAsia"/>
        </w:rPr>
        <w:t>副本：本部技術及職業教育司</w:t>
      </w:r>
    </w:p>
    <w:p w:rsidR="00CB3016" w:rsidRDefault="00CB3016" w:rsidP="00CB3016">
      <w:pPr>
        <w:pStyle w:val="ad"/>
        <w:rPr>
          <w:rFonts w:hint="eastAsia"/>
        </w:rPr>
      </w:pPr>
    </w:p>
    <w:p w:rsidR="00CB3016" w:rsidRDefault="00CB3016" w:rsidP="00CB3016">
      <w:pPr>
        <w:pStyle w:val="afff"/>
        <w:rPr>
          <w:rFonts w:hint="eastAsia"/>
        </w:rPr>
      </w:pPr>
    </w:p>
    <w:p w:rsidR="00CB3016" w:rsidRPr="00CB3016" w:rsidRDefault="00CB3016" w:rsidP="00CB3016">
      <w:pPr>
        <w:pStyle w:val="af8"/>
        <w:rPr>
          <w:rFonts w:hint="eastAsia"/>
        </w:rPr>
      </w:pPr>
    </w:p>
    <w:sectPr w:rsidR="00CB3016" w:rsidRPr="00CB3016">
      <w:headerReference w:type="default" r:id="rId7"/>
      <w:footerReference w:type="even" r:id="rId8"/>
      <w:footerReference w:type="default" r:id="rId9"/>
      <w:pgSz w:w="11907" w:h="16840" w:code="9"/>
      <w:pgMar w:top="1418" w:right="1418" w:bottom="1418" w:left="1418" w:header="567" w:footer="992" w:gutter="0"/>
      <w:pgNumType w:fmt="taiwaneseCountingThousand"/>
      <w:cols w:space="425"/>
      <w:docGrid w:type="lines" w:linePitch="245" w:charSpace="-36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70" w:rsidRDefault="00626670">
      <w:r>
        <w:separator/>
      </w:r>
    </w:p>
  </w:endnote>
  <w:endnote w:type="continuationSeparator" w:id="0">
    <w:p w:rsidR="00626670" w:rsidRDefault="0062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CA" w:rsidRDefault="001358CA">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1358CA" w:rsidRDefault="001358CA">
    <w:pPr>
      <w:pStyle w:val="af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CA" w:rsidRDefault="001358CA">
    <w:pPr>
      <w:pStyle w:val="af9"/>
      <w:jc w:val="center"/>
    </w:pPr>
    <w:r>
      <w:rPr>
        <w:rFonts w:ascii="標楷體" w:eastAsia="標楷體" w:hAnsi="標楷體" w:hint="eastAsia"/>
        <w:sz w:val="24"/>
      </w:rPr>
      <w:t>第</w:t>
    </w:r>
    <w:r>
      <w:rPr>
        <w:rStyle w:val="afa"/>
        <w:rFonts w:ascii="標楷體" w:eastAsia="標楷體" w:hAnsi="標楷體"/>
        <w:sz w:val="24"/>
      </w:rPr>
      <w:fldChar w:fldCharType="begin"/>
    </w:r>
    <w:r>
      <w:rPr>
        <w:rStyle w:val="afa"/>
        <w:rFonts w:ascii="標楷體" w:eastAsia="標楷體" w:hAnsi="標楷體"/>
        <w:sz w:val="24"/>
      </w:rPr>
      <w:instrText xml:space="preserve"> PAGE </w:instrText>
    </w:r>
    <w:r>
      <w:rPr>
        <w:rStyle w:val="afa"/>
        <w:rFonts w:ascii="標楷體" w:eastAsia="標楷體" w:hAnsi="標楷體"/>
        <w:sz w:val="24"/>
      </w:rPr>
      <w:fldChar w:fldCharType="separate"/>
    </w:r>
    <w:r w:rsidR="00CB3016">
      <w:rPr>
        <w:rStyle w:val="afa"/>
        <w:rFonts w:ascii="標楷體" w:eastAsia="標楷體" w:hAnsi="標楷體" w:hint="eastAsia"/>
        <w:noProof/>
        <w:sz w:val="24"/>
      </w:rPr>
      <w:t>一</w:t>
    </w:r>
    <w:r>
      <w:rPr>
        <w:rStyle w:val="afa"/>
        <w:rFonts w:ascii="標楷體" w:eastAsia="標楷體" w:hAnsi="標楷體"/>
        <w:sz w:val="24"/>
      </w:rPr>
      <w:fldChar w:fldCharType="end"/>
    </w:r>
    <w:r>
      <w:rPr>
        <w:rFonts w:ascii="標楷體" w:eastAsia="標楷體" w:hAnsi="標楷體" w:hint="eastAsia"/>
        <w:sz w:val="24"/>
      </w:rPr>
      <w:t>頁　共</w:t>
    </w:r>
    <w:r>
      <w:rPr>
        <w:rFonts w:ascii="標楷體" w:eastAsia="標楷體" w:hAnsi="標楷體"/>
        <w:sz w:val="24"/>
      </w:rPr>
      <w:fldChar w:fldCharType="begin"/>
    </w:r>
    <w:r>
      <w:rPr>
        <w:rFonts w:ascii="標楷體" w:eastAsia="標楷體" w:hAnsi="標楷體"/>
        <w:sz w:val="24"/>
      </w:rPr>
      <w:instrText xml:space="preserve"> SECTIONPAGES \* CHINESENUM3 \* MERGEFORMAT </w:instrText>
    </w:r>
    <w:r>
      <w:rPr>
        <w:rFonts w:ascii="標楷體" w:eastAsia="標楷體" w:hAnsi="標楷體"/>
        <w:sz w:val="24"/>
      </w:rPr>
      <w:fldChar w:fldCharType="separate"/>
    </w:r>
    <w:r w:rsidR="00CB3016">
      <w:rPr>
        <w:rFonts w:ascii="標楷體" w:eastAsia="標楷體" w:hAnsi="標楷體"/>
        <w:noProof/>
        <w:sz w:val="24"/>
      </w:rPr>
      <w:t>一</w:t>
    </w:r>
    <w:r>
      <w:rPr>
        <w:rFonts w:ascii="標楷體" w:eastAsia="標楷體" w:hAnsi="標楷體"/>
        <w:sz w:val="24"/>
      </w:rPr>
      <w:fldChar w:fldCharType="end"/>
    </w:r>
    <w:r>
      <w:rPr>
        <w:rFonts w:ascii="標楷體" w:eastAsia="標楷體" w:hAnsi="標楷體" w:hint="eastAsia"/>
        <w:sz w:val="24"/>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70" w:rsidRDefault="00626670">
      <w:r>
        <w:separator/>
      </w:r>
    </w:p>
  </w:footnote>
  <w:footnote w:type="continuationSeparator" w:id="0">
    <w:p w:rsidR="00626670" w:rsidRDefault="006266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CA" w:rsidRDefault="00CB3016">
    <w:pPr>
      <w:pStyle w:val="a4"/>
    </w:pPr>
    <w:r>
      <w:rPr>
        <w:noProof/>
      </w:rPr>
      <mc:AlternateContent>
        <mc:Choice Requires="wps">
          <w:drawing>
            <wp:anchor distT="0" distB="0" distL="114300" distR="114300" simplePos="0" relativeHeight="251658240" behindDoc="0" locked="0" layoutInCell="0" allowOverlap="1">
              <wp:simplePos x="0" y="0"/>
              <wp:positionH relativeFrom="column">
                <wp:posOffset>-457835</wp:posOffset>
              </wp:positionH>
              <wp:positionV relativeFrom="paragraph">
                <wp:posOffset>2441575</wp:posOffset>
              </wp:positionV>
              <wp:extent cx="204470" cy="45116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8CA" w:rsidRDefault="001358CA">
                          <w:pPr>
                            <w:pStyle w:val="af5"/>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6.05pt;margin-top:192.25pt;width:16.1pt;height:3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" o:allowincell="f" filled="f" stroked="f">
              <v:textbox style="layout-flow:vertical-ideographic" inset="0,0,0,0">
                <w:txbxContent>
                  <w:p w:rsidR="001358CA" w:rsidRDefault="001358CA">
                    <w:pPr>
                      <w:pStyle w:val="af5"/>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-355600</wp:posOffset>
              </wp:positionH>
              <wp:positionV relativeFrom="paragraph">
                <wp:posOffset>370840</wp:posOffset>
              </wp:positionV>
              <wp:extent cx="19685" cy="864489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94D55"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" o:allowincell="f">
              <v:stroke dashstyle="dash"/>
              <w10:anchorlo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16"/>
    <w:rsid w:val="00035E36"/>
    <w:rsid w:val="000861A7"/>
    <w:rsid w:val="000D7EFA"/>
    <w:rsid w:val="00123638"/>
    <w:rsid w:val="001358CA"/>
    <w:rsid w:val="001928DE"/>
    <w:rsid w:val="00314751"/>
    <w:rsid w:val="00500112"/>
    <w:rsid w:val="00626670"/>
    <w:rsid w:val="0071361B"/>
    <w:rsid w:val="00B837CA"/>
    <w:rsid w:val="00B90070"/>
    <w:rsid w:val="00CB3016"/>
    <w:rsid w:val="00D903C4"/>
    <w:rsid w:val="00DC3B43"/>
    <w:rsid w:val="00EE4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5F45FF-0C4A-4796-B631-26FBA75B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customStyle="1" w:styleId="afff2">
    <w:name w:val="公文(備註事項)"/>
    <w:basedOn w:val="afff0"/>
    <w:autoRedefine/>
    <w:pPr>
      <w:adjustRightInd w:val="0"/>
      <w:snapToGrid w:val="0"/>
      <w:spacing w:line="240" w:lineRule="auto"/>
      <w:ind w:leftChars="100" w:left="300" w:hangingChars="200" w:hanging="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GDOut</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開會通知單</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Word 97 公文文件　函</dc:subject>
  <dc:creator>ivy</dc:creator>
  <cp:keywords/>
  <dc:description>這份文件是利用 GDMake 製作的公文。</dc:description>
  <cp:lastModifiedBy>Windows 使用者</cp:lastModifiedBy>
  <cp:revision>1</cp:revision>
  <cp:lastPrinted>1999-08-04T03:31:00Z</cp:lastPrinted>
  <dcterms:created xsi:type="dcterms:W3CDTF">2021-11-16T00:33:00Z</dcterms:created>
  <dcterms:modified xsi:type="dcterms:W3CDTF">2021-11-16T00:33:00Z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